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5E" w:rsidRPr="00B741A8" w:rsidRDefault="003C369C" w:rsidP="00B741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41A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98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r w:rsidR="00B741A8" w:rsidRPr="00B741A8">
        <w:rPr>
          <w:rFonts w:ascii="Times New Roman" w:hAnsi="Times New Roman" w:cs="Times New Roman"/>
          <w:sz w:val="24"/>
          <w:szCs w:val="24"/>
        </w:rPr>
        <w:t xml:space="preserve">("Sl. list RCG", br. 16/2000 - </w:t>
      </w:r>
      <w:proofErr w:type="spellStart"/>
      <w:r w:rsidR="00B741A8" w:rsidRPr="00B741A8">
        <w:rPr>
          <w:rFonts w:ascii="Times New Roman" w:hAnsi="Times New Roman" w:cs="Times New Roman"/>
          <w:sz w:val="24"/>
          <w:szCs w:val="24"/>
        </w:rPr>
        <w:t>prečišćeni</w:t>
      </w:r>
      <w:proofErr w:type="spellEnd"/>
      <w:r w:rsidR="00B741A8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1A8" w:rsidRPr="00B741A8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B741A8" w:rsidRPr="00B741A8">
        <w:rPr>
          <w:rFonts w:ascii="Times New Roman" w:hAnsi="Times New Roman" w:cs="Times New Roman"/>
          <w:sz w:val="24"/>
          <w:szCs w:val="24"/>
        </w:rPr>
        <w:t xml:space="preserve">, 9/2001, 41/2002, 46/2002, 45/2004 - </w:t>
      </w:r>
      <w:proofErr w:type="spellStart"/>
      <w:r w:rsidR="00B741A8" w:rsidRPr="00B741A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B741A8" w:rsidRPr="00B741A8">
        <w:rPr>
          <w:rFonts w:ascii="Times New Roman" w:hAnsi="Times New Roman" w:cs="Times New Roman"/>
          <w:sz w:val="24"/>
          <w:szCs w:val="24"/>
        </w:rPr>
        <w:t xml:space="preserve"> US, 48/2006, 56/2006 - </w:t>
      </w:r>
      <w:proofErr w:type="spellStart"/>
      <w:r w:rsidR="00B741A8" w:rsidRPr="00B741A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B741A8" w:rsidRPr="00B741A8">
        <w:rPr>
          <w:rFonts w:ascii="Times New Roman" w:hAnsi="Times New Roman" w:cs="Times New Roman"/>
          <w:sz w:val="24"/>
          <w:szCs w:val="24"/>
        </w:rPr>
        <w:t xml:space="preserve"> US i "Sl. list CG", br. 46/2011, 14/2014, 47/2014 - </w:t>
      </w:r>
      <w:proofErr w:type="spellStart"/>
      <w:r w:rsidR="00B741A8" w:rsidRPr="00B741A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B741A8" w:rsidRPr="00B741A8">
        <w:rPr>
          <w:rFonts w:ascii="Times New Roman" w:hAnsi="Times New Roman" w:cs="Times New Roman"/>
          <w:sz w:val="24"/>
          <w:szCs w:val="24"/>
        </w:rPr>
        <w:t xml:space="preserve"> US, 12/2016 - </w:t>
      </w:r>
      <w:proofErr w:type="spellStart"/>
      <w:r w:rsidR="00B741A8" w:rsidRPr="00B741A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B741A8" w:rsidRPr="00B741A8">
        <w:rPr>
          <w:rFonts w:ascii="Times New Roman" w:hAnsi="Times New Roman" w:cs="Times New Roman"/>
          <w:sz w:val="24"/>
          <w:szCs w:val="24"/>
        </w:rPr>
        <w:t xml:space="preserve"> US, 60/2017 - </w:t>
      </w:r>
      <w:proofErr w:type="spellStart"/>
      <w:r w:rsidR="00B741A8" w:rsidRPr="00B741A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B741A8" w:rsidRPr="00B741A8">
        <w:rPr>
          <w:rFonts w:ascii="Times New Roman" w:hAnsi="Times New Roman" w:cs="Times New Roman"/>
          <w:sz w:val="24"/>
          <w:szCs w:val="24"/>
        </w:rPr>
        <w:t xml:space="preserve"> US, 10/2018 - </w:t>
      </w:r>
      <w:proofErr w:type="spellStart"/>
      <w:r w:rsidR="00B741A8" w:rsidRPr="00B741A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B741A8" w:rsidRPr="00B741A8">
        <w:rPr>
          <w:rFonts w:ascii="Times New Roman" w:hAnsi="Times New Roman" w:cs="Times New Roman"/>
          <w:sz w:val="24"/>
          <w:szCs w:val="24"/>
        </w:rPr>
        <w:t xml:space="preserve"> US i 109/2020 - </w:t>
      </w:r>
      <w:proofErr w:type="spellStart"/>
      <w:r w:rsidR="00B741A8" w:rsidRPr="00B741A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B741A8" w:rsidRPr="00B741A8">
        <w:rPr>
          <w:rFonts w:ascii="Times New Roman" w:hAnsi="Times New Roman" w:cs="Times New Roman"/>
          <w:sz w:val="24"/>
          <w:szCs w:val="24"/>
        </w:rPr>
        <w:t xml:space="preserve"> US)</w:t>
      </w:r>
      <w:r w:rsidRPr="00B74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Opštinska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Petnjic</w:t>
      </w:r>
      <w:r w:rsidR="00D07933" w:rsidRPr="00B741A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</w:rPr>
        <w:t xml:space="preserve"> 27.12.2021</w:t>
      </w:r>
      <w:r w:rsidRPr="00B741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41A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74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utvrdila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215DA8" w:rsidRPr="00B741A8" w:rsidRDefault="00215DA8" w:rsidP="003C369C">
      <w:pPr>
        <w:rPr>
          <w:rFonts w:ascii="Times New Roman" w:hAnsi="Times New Roman" w:cs="Times New Roman"/>
          <w:sz w:val="24"/>
          <w:szCs w:val="24"/>
        </w:rPr>
      </w:pPr>
    </w:p>
    <w:p w:rsidR="00215DA8" w:rsidRPr="0094748D" w:rsidRDefault="003C369C" w:rsidP="0094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A8">
        <w:rPr>
          <w:rFonts w:ascii="Times New Roman" w:hAnsi="Times New Roman" w:cs="Times New Roman"/>
          <w:b/>
          <w:sz w:val="24"/>
          <w:szCs w:val="24"/>
        </w:rPr>
        <w:t>KONAČNE REZULTATE ZA IZBOR ODBORNIKA U SKUPŠTINU OPŠTINE PETNJICA</w:t>
      </w:r>
    </w:p>
    <w:p w:rsidR="003C369C" w:rsidRPr="00B741A8" w:rsidRDefault="00427E67" w:rsidP="003C36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Izbori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45E" w:rsidRPr="00B741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A645E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45E" w:rsidRPr="00B741A8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7A645E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45E" w:rsidRPr="00B741A8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="007A645E" w:rsidRPr="00B741A8">
        <w:rPr>
          <w:rFonts w:ascii="Times New Roman" w:hAnsi="Times New Roman" w:cs="Times New Roman"/>
          <w:sz w:val="24"/>
          <w:szCs w:val="24"/>
        </w:rPr>
        <w:t xml:space="preserve"> </w:t>
      </w:r>
      <w:r w:rsidR="003C369C" w:rsidRPr="00B741A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Petnjica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raspisani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raspisivanju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odbornike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Prijestonice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Cetinje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skupštinama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Mojkovac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="003C369C" w:rsidRPr="00B741A8">
        <w:rPr>
          <w:rFonts w:ascii="Times New Roman" w:hAnsi="Times New Roman" w:cs="Times New Roman"/>
          <w:sz w:val="24"/>
          <w:szCs w:val="24"/>
        </w:rPr>
        <w:t>Petnjica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C369C" w:rsidRPr="00B741A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list C</w:t>
      </w:r>
      <w:r w:rsidR="0094748D">
        <w:rPr>
          <w:rFonts w:ascii="Times New Roman" w:hAnsi="Times New Roman" w:cs="Times New Roman"/>
          <w:sz w:val="24"/>
          <w:szCs w:val="24"/>
        </w:rPr>
        <w:t xml:space="preserve">G“  br. 100/21), a </w:t>
      </w:r>
      <w:proofErr w:type="spellStart"/>
      <w:r w:rsidR="0094748D">
        <w:rPr>
          <w:rFonts w:ascii="Times New Roman" w:hAnsi="Times New Roman" w:cs="Times New Roman"/>
          <w:sz w:val="24"/>
          <w:szCs w:val="24"/>
        </w:rPr>
        <w:t>održani</w:t>
      </w:r>
      <w:proofErr w:type="spellEnd"/>
      <w:r w:rsidR="0094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8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4748D">
        <w:rPr>
          <w:rFonts w:ascii="Times New Roman" w:hAnsi="Times New Roman" w:cs="Times New Roman"/>
          <w:sz w:val="24"/>
          <w:szCs w:val="24"/>
        </w:rPr>
        <w:t xml:space="preserve"> 05.12.2021</w:t>
      </w:r>
      <w:r w:rsidR="003C369C" w:rsidRPr="00B741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3C369C" w:rsidRPr="00B741A8" w:rsidRDefault="00D07933" w:rsidP="003C369C">
      <w:pPr>
        <w:rPr>
          <w:rFonts w:ascii="Times New Roman" w:hAnsi="Times New Roman" w:cs="Times New Roman"/>
          <w:sz w:val="24"/>
          <w:szCs w:val="24"/>
        </w:rPr>
      </w:pPr>
      <w:r w:rsidRPr="00B741A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održanim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05.decembra  2021</w:t>
      </w:r>
      <w:r w:rsidR="003C369C" w:rsidRPr="00B741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C369C" w:rsidRPr="00B741A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biran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 je 31 </w:t>
      </w:r>
      <w:proofErr w:type="spellStart"/>
      <w:r w:rsidR="003C369C" w:rsidRPr="00B741A8">
        <w:rPr>
          <w:rFonts w:ascii="Times New Roman" w:hAnsi="Times New Roman" w:cs="Times New Roman"/>
          <w:sz w:val="24"/>
          <w:szCs w:val="24"/>
        </w:rPr>
        <w:t>odborn</w:t>
      </w:r>
      <w:r w:rsidR="00427E67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427E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7E67"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 w:rsidR="0042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E6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42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E67">
        <w:rPr>
          <w:rFonts w:ascii="Times New Roman" w:hAnsi="Times New Roman" w:cs="Times New Roman"/>
          <w:sz w:val="24"/>
          <w:szCs w:val="24"/>
        </w:rPr>
        <w:t>Petnjica</w:t>
      </w:r>
      <w:proofErr w:type="spellEnd"/>
      <w:r w:rsidR="003C369C" w:rsidRPr="00B74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6B9" w:rsidRPr="00B741A8" w:rsidRDefault="003C369C" w:rsidP="003C36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41A8">
        <w:rPr>
          <w:rFonts w:ascii="Times New Roman" w:hAnsi="Times New Roman" w:cs="Times New Roman"/>
          <w:sz w:val="24"/>
          <w:szCs w:val="24"/>
        </w:rPr>
        <w:t>Izbori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45E" w:rsidRPr="00B741A8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7A645E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45E" w:rsidRPr="00B741A8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="007A645E" w:rsidRPr="00B741A8">
        <w:rPr>
          <w:rFonts w:ascii="Times New Roman" w:hAnsi="Times New Roman" w:cs="Times New Roman"/>
          <w:sz w:val="24"/>
          <w:szCs w:val="24"/>
        </w:rPr>
        <w:t xml:space="preserve"> </w:t>
      </w:r>
      <w:r w:rsidRPr="00B741A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Petnjica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obavljeni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Petnjica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jedinstvenoj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izbornoj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jedinici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DA8" w:rsidRPr="00B741A8" w:rsidRDefault="00215DA8" w:rsidP="00215D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Petnjica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raspisani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ponovni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i</w:t>
      </w:r>
      <w:r w:rsidR="00D07933" w:rsidRPr="00B741A8">
        <w:rPr>
          <w:rFonts w:ascii="Times New Roman" w:hAnsi="Times New Roman" w:cs="Times New Roman"/>
          <w:sz w:val="24"/>
          <w:szCs w:val="24"/>
        </w:rPr>
        <w:t>zbori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</w:rPr>
        <w:t>biračkom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</w:rPr>
        <w:t>Radmanci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Petnjica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>.</w:t>
      </w:r>
    </w:p>
    <w:p w:rsidR="00215DA8" w:rsidRPr="00B741A8" w:rsidRDefault="00215DA8" w:rsidP="003C369C">
      <w:pPr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B741A8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="00D07933" w:rsidRPr="00B741A8">
        <w:rPr>
          <w:rFonts w:ascii="Times New Roman" w:hAnsi="Times New Roman" w:cs="Times New Roman"/>
          <w:sz w:val="24"/>
          <w:szCs w:val="24"/>
          <w:lang w:val="es-ES_tradnl"/>
        </w:rPr>
        <w:t>onovni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  <w:lang w:val="es-ES_tradnl"/>
        </w:rPr>
        <w:t>Izbori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  <w:lang w:val="es-ES_tradnl"/>
        </w:rPr>
        <w:t xml:space="preserve">  su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  <w:lang w:val="es-ES_tradnl"/>
        </w:rPr>
        <w:t>održani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  <w:lang w:val="es-ES_tradnl"/>
        </w:rPr>
        <w:t>dana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741A8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="00D07933" w:rsidRPr="00B741A8">
        <w:rPr>
          <w:rFonts w:ascii="Times New Roman" w:hAnsi="Times New Roman" w:cs="Times New Roman"/>
          <w:sz w:val="24"/>
          <w:szCs w:val="24"/>
          <w:lang w:val="es-ES_tradnl"/>
        </w:rPr>
        <w:t xml:space="preserve">3. </w:t>
      </w:r>
      <w:proofErr w:type="spellStart"/>
      <w:r w:rsidR="00D07933" w:rsidRPr="00B741A8">
        <w:rPr>
          <w:rFonts w:ascii="Times New Roman" w:hAnsi="Times New Roman" w:cs="Times New Roman"/>
          <w:sz w:val="24"/>
          <w:szCs w:val="24"/>
          <w:lang w:val="es-ES_tradnl"/>
        </w:rPr>
        <w:t>decembra</w:t>
      </w:r>
      <w:proofErr w:type="spellEnd"/>
      <w:r w:rsidR="00D07933" w:rsidRPr="00B741A8">
        <w:rPr>
          <w:rFonts w:ascii="Times New Roman" w:hAnsi="Times New Roman" w:cs="Times New Roman"/>
          <w:sz w:val="24"/>
          <w:szCs w:val="24"/>
          <w:lang w:val="es-ES_tradnl"/>
        </w:rPr>
        <w:t xml:space="preserve"> 2021</w:t>
      </w:r>
      <w:r w:rsidRPr="00B741A8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B741A8">
        <w:rPr>
          <w:rFonts w:ascii="Times New Roman" w:hAnsi="Times New Roman" w:cs="Times New Roman"/>
          <w:sz w:val="24"/>
          <w:szCs w:val="24"/>
          <w:lang w:val="es-ES_tradnl"/>
        </w:rPr>
        <w:t>godine</w:t>
      </w:r>
      <w:proofErr w:type="spellEnd"/>
      <w:r w:rsidRPr="00B741A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3C369C" w:rsidRPr="00B741A8" w:rsidRDefault="003C369C" w:rsidP="003C369C">
      <w:pPr>
        <w:rPr>
          <w:rFonts w:ascii="Times New Roman" w:hAnsi="Times New Roman" w:cs="Times New Roman"/>
          <w:sz w:val="24"/>
          <w:szCs w:val="24"/>
        </w:rPr>
      </w:pPr>
      <w:r w:rsidRPr="00B741A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utvrdjeno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da je u birački spisak ukupno upisano 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6264</w:t>
      </w:r>
      <w:r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birača;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da je na biračkim mjestima glasalo 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27</w:t>
      </w:r>
      <w:r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1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2</w:t>
      </w:r>
      <w:r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birača;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da je van biračkih mjesta, odnosno putem pisma glasalo 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159</w:t>
      </w:r>
      <w:r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birača;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da je ukupno glasalo 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2871</w:t>
      </w:r>
      <w:r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birača.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da je ukupno bilo 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6264</w:t>
      </w:r>
      <w:r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primljenih glasačkih listića;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da je bilo 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3393</w:t>
      </w:r>
      <w:r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neupotrijebljenih glasačkih listića;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da je bilo 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2871</w:t>
      </w:r>
      <w:r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kontrolnih kupona i potvrda-odrezaka 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2871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;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da je bilo 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2871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upotrijebljenih glasačkih listića;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da je bilo 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19</w:t>
      </w:r>
      <w:r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nevažećih glasačkih listića;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da je bilo </w:t>
      </w:r>
      <w:r w:rsidR="00D07933"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2852</w:t>
      </w:r>
      <w:r w:rsidRPr="00B741A8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važećih glasačkih listića.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Na osnovu rezultata glasanja na svim biračkim mjestima u OPŠTINI PETNJICA, opštinska izborna komisija utvrdjuje da je pojedina izborna lista dobila sljedeći broj glasova, i to:</w:t>
      </w:r>
    </w:p>
    <w:p w:rsidR="003C369C" w:rsidRDefault="003C369C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94748D" w:rsidRDefault="0094748D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94748D" w:rsidRDefault="0094748D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94748D" w:rsidRPr="00B741A8" w:rsidRDefault="0094748D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215DA8" w:rsidRPr="00B741A8" w:rsidRDefault="00215DA8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215DA8" w:rsidRPr="00B741A8" w:rsidRDefault="00215DA8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tbl>
      <w:tblPr>
        <w:tblW w:w="948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621"/>
      </w:tblGrid>
      <w:tr w:rsidR="003C369C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C369C" w:rsidRPr="00B741A8" w:rsidRDefault="003C369C" w:rsidP="003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lastRenderedPageBreak/>
              <w:t>Naziv liste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C369C" w:rsidRPr="00B741A8" w:rsidRDefault="003C369C" w:rsidP="003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Broj glasova</w:t>
            </w:r>
          </w:p>
        </w:tc>
      </w:tr>
      <w:tr w:rsidR="003C369C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3C369C" w:rsidP="00D0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 xml:space="preserve">1. </w:t>
            </w:r>
            <w:r w:rsidR="00D07933"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Stranka pravde i pomirenja „Samo pravo“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3C369C" w:rsidP="00D0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 </w:t>
            </w:r>
            <w:r w:rsidR="00D07933"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334</w:t>
            </w:r>
          </w:p>
        </w:tc>
      </w:tr>
      <w:tr w:rsidR="003C369C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3C369C" w:rsidP="00D0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 xml:space="preserve">2. </w:t>
            </w:r>
            <w:r w:rsidR="00D07933"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Socijaldemokratska pratija Crne Gore „Svim srcem za Petnjicu“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D07933" w:rsidP="003C369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115</w:t>
            </w:r>
          </w:p>
        </w:tc>
      </w:tr>
      <w:tr w:rsidR="003C369C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3C369C" w:rsidP="00D0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 xml:space="preserve">3. </w:t>
            </w:r>
            <w:r w:rsidR="00D07933"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Socijaldemokrate Crne Gore „Petnjica mora bolje“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D07933" w:rsidP="003C369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202</w:t>
            </w:r>
          </w:p>
        </w:tc>
      </w:tr>
      <w:tr w:rsidR="003C369C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3C369C" w:rsidP="00D0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 xml:space="preserve">4. </w:t>
            </w:r>
            <w:r w:rsidR="00D07933"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Bošnjačka stranka „Ispravno za Petnjicu“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D07933" w:rsidP="003C369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519</w:t>
            </w:r>
          </w:p>
        </w:tc>
      </w:tr>
      <w:tr w:rsidR="003C369C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3C369C" w:rsidP="00D0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 xml:space="preserve">5. </w:t>
            </w:r>
            <w:r w:rsidR="00D07933"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Demokratska partija socijalista „Ponosna Petnjica! Ponosna Crna Gora“-Milo Đukanović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D07933" w:rsidP="003C369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1390</w:t>
            </w:r>
          </w:p>
        </w:tc>
      </w:tr>
      <w:tr w:rsidR="003C369C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3C369C" w:rsidP="00D0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 xml:space="preserve">6. </w:t>
            </w:r>
            <w:r w:rsidR="00D07933"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Dr Albin Ćeman-Demokrate-Demokratska Crna Gora „Nova snaga“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D07933" w:rsidP="003C369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203</w:t>
            </w:r>
          </w:p>
        </w:tc>
      </w:tr>
      <w:tr w:rsidR="003C369C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3C369C" w:rsidP="00D0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 xml:space="preserve">7. </w:t>
            </w:r>
            <w:r w:rsidR="00D07933"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Socijalistička narodna partija „Časno za Petnjicu“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9C" w:rsidRPr="00B741A8" w:rsidRDefault="00D07933" w:rsidP="003C369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89</w:t>
            </w:r>
          </w:p>
        </w:tc>
      </w:tr>
    </w:tbl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Obzirom da prema odredbama člana 94 Zakona kvalifikaciona kvota za izbor odbornika u OPŠTINI PETNJICA iznosi: </w:t>
      </w:r>
      <w:r w:rsidR="003A24E7" w:rsidRPr="00B741A8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>86</w:t>
      </w:r>
      <w:r w:rsidRPr="00B741A8">
        <w:rPr>
          <w:rFonts w:ascii="Times New Roman" w:eastAsia="Calibri" w:hAnsi="Times New Roman" w:cs="Times New Roman"/>
          <w:b/>
          <w:sz w:val="24"/>
          <w:szCs w:val="24"/>
          <w:u w:val="single"/>
          <w:lang w:val="sr-Latn-ME"/>
        </w:rPr>
        <w:t xml:space="preserve"> glas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proizilazi da su kvalifikacionu kvotu ispunile sljedeće izborne liste: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tbl>
      <w:tblPr>
        <w:tblW w:w="948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1621"/>
      </w:tblGrid>
      <w:tr w:rsidR="003C369C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C369C" w:rsidRPr="00B741A8" w:rsidRDefault="003C369C" w:rsidP="003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Naziv liste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C369C" w:rsidRPr="00B741A8" w:rsidRDefault="003C369C" w:rsidP="003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Broj glasova</w:t>
            </w:r>
          </w:p>
        </w:tc>
      </w:tr>
      <w:tr w:rsidR="003A24E7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1. Stranka pravde i pomirenja „Samo pravo“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 334</w:t>
            </w:r>
          </w:p>
        </w:tc>
      </w:tr>
      <w:tr w:rsidR="003A24E7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2. Socijaldemokratska pratija Crne Gore „Svim srcem za Petnjicu“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115</w:t>
            </w:r>
          </w:p>
        </w:tc>
      </w:tr>
      <w:tr w:rsidR="003A24E7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3. Socijaldemokrate Crne Gore „Petnjica mora bolje“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202</w:t>
            </w:r>
          </w:p>
        </w:tc>
      </w:tr>
      <w:tr w:rsidR="003A24E7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4. Bošnjačka stranka „Ispravno za Petnjicu“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519</w:t>
            </w:r>
          </w:p>
        </w:tc>
      </w:tr>
      <w:tr w:rsidR="003A24E7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5. Demokratska partija socijalista „Ponosna Petnjica! Ponosna Crna Gora“-Milo Đukanović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1390</w:t>
            </w:r>
          </w:p>
        </w:tc>
      </w:tr>
      <w:tr w:rsidR="003A24E7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6. Dr Albin Ćeman-Demokrate-Demokratska Crna Gora „Nova snaga“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203</w:t>
            </w:r>
          </w:p>
        </w:tc>
      </w:tr>
      <w:tr w:rsidR="003A24E7" w:rsidRPr="00B741A8" w:rsidTr="00515D33">
        <w:trPr>
          <w:trHeight w:val="315"/>
          <w:jc w:val="center"/>
        </w:trPr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7. Socijalistička narodna partija „Časno za Petnjicu“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89</w:t>
            </w:r>
          </w:p>
        </w:tc>
      </w:tr>
    </w:tbl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Primjenom člana 95 Zakona utvrđeno je da su najveći količnici na osnovu kojih se vrši raspodjela mandata: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1390</w:t>
      </w:r>
      <w:r w:rsidR="00B741A8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.00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, 695.00, 519.00, 463.33, 347.50, 334.00, 278.00,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259.50, 231.67, 203.00, 202.00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198.57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173.75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173.00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167.00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154.44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139.00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129.75, 126.36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115.83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115.00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111.33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106.92, 103.80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101.50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101.00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4F0CDB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99.29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B741A8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92.67, 89.00,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="00B741A8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86.88, 86.50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:rsidR="00D07933" w:rsidRPr="00B741A8" w:rsidRDefault="00D07933" w:rsidP="003C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Primjenom izbornih količnika izborne liste dobile su sljedeći broj mandata i to:</w:t>
      </w:r>
    </w:p>
    <w:p w:rsidR="00215DA8" w:rsidRPr="00B741A8" w:rsidRDefault="00215DA8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215DA8" w:rsidRDefault="00215DA8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94748D" w:rsidRDefault="0094748D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94748D" w:rsidRDefault="0094748D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94748D" w:rsidRPr="00B741A8" w:rsidRDefault="0094748D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215DA8" w:rsidRPr="00B741A8" w:rsidRDefault="00215DA8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tbl>
      <w:tblPr>
        <w:tblW w:w="948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  <w:gridCol w:w="1440"/>
      </w:tblGrid>
      <w:tr w:rsidR="003C369C" w:rsidRPr="00B741A8" w:rsidTr="00515D33">
        <w:trPr>
          <w:trHeight w:val="315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C369C" w:rsidRPr="00B741A8" w:rsidRDefault="003C369C" w:rsidP="003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lastRenderedPageBreak/>
              <w:t>Naziv liste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C369C" w:rsidRPr="00B741A8" w:rsidRDefault="003C369C" w:rsidP="003C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Broj mandata</w:t>
            </w:r>
          </w:p>
        </w:tc>
      </w:tr>
      <w:tr w:rsidR="003A24E7" w:rsidRPr="00B741A8" w:rsidTr="00515D33">
        <w:trPr>
          <w:trHeight w:val="315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1. Stranka pravde i pomirenja „Samo pravo“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 3</w:t>
            </w:r>
          </w:p>
        </w:tc>
      </w:tr>
      <w:tr w:rsidR="003A24E7" w:rsidRPr="00B741A8" w:rsidTr="0064577E">
        <w:trPr>
          <w:trHeight w:val="315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2. Socijaldemokratska pratija Crne Gore „Svim srcem za Petnjicu“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1</w:t>
            </w:r>
          </w:p>
        </w:tc>
      </w:tr>
      <w:tr w:rsidR="003A24E7" w:rsidRPr="00B741A8" w:rsidTr="0064577E">
        <w:trPr>
          <w:trHeight w:val="315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3. Socijaldemokrate Crne Gore „Petnjica mora bolje“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2</w:t>
            </w:r>
          </w:p>
        </w:tc>
      </w:tr>
      <w:tr w:rsidR="003A24E7" w:rsidRPr="00B741A8" w:rsidTr="0064577E">
        <w:trPr>
          <w:trHeight w:val="315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4. Bošnjačka stranka „Ispravno za Petnjicu“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6</w:t>
            </w:r>
          </w:p>
        </w:tc>
      </w:tr>
      <w:tr w:rsidR="003A24E7" w:rsidRPr="00B741A8" w:rsidTr="0064577E">
        <w:trPr>
          <w:trHeight w:val="315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5. Demokratska partija socijalista „Ponosna Petnjica! Ponosna Crna Gora“-Milo Đukanović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16</w:t>
            </w:r>
          </w:p>
        </w:tc>
      </w:tr>
      <w:tr w:rsidR="003A24E7" w:rsidRPr="00B741A8" w:rsidTr="0064577E">
        <w:trPr>
          <w:trHeight w:val="315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6. Dr Albin Ćeman-Demokrate-Demokratska Crna Gora „Nova snaga“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2</w:t>
            </w:r>
          </w:p>
        </w:tc>
      </w:tr>
      <w:tr w:rsidR="003A24E7" w:rsidRPr="00B741A8" w:rsidTr="0064577E">
        <w:trPr>
          <w:trHeight w:val="315"/>
          <w:jc w:val="center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7. Socijalistička narodna partija „Časno za Petnjicu“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4E7" w:rsidRPr="00B741A8" w:rsidRDefault="003A24E7" w:rsidP="00603A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B7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sr-Latn-ME"/>
              </w:rPr>
              <w:t>1</w:t>
            </w:r>
          </w:p>
        </w:tc>
      </w:tr>
    </w:tbl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bookmarkEnd w:id="0"/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1A8">
        <w:rPr>
          <w:rFonts w:ascii="Times New Roman" w:hAnsi="Times New Roman" w:cs="Times New Roman"/>
          <w:sz w:val="24"/>
          <w:szCs w:val="24"/>
        </w:rPr>
        <w:t>Konačni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45E" w:rsidRPr="00B741A8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7A645E"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45E" w:rsidRPr="00B741A8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="007A645E" w:rsidRPr="00B741A8">
        <w:rPr>
          <w:rFonts w:ascii="Times New Roman" w:hAnsi="Times New Roman" w:cs="Times New Roman"/>
          <w:sz w:val="24"/>
          <w:szCs w:val="24"/>
        </w:rPr>
        <w:t xml:space="preserve"> </w:t>
      </w:r>
      <w:r w:rsidRPr="00B741A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48D">
        <w:rPr>
          <w:rFonts w:ascii="Times New Roman" w:hAnsi="Times New Roman" w:cs="Times New Roman"/>
          <w:sz w:val="24"/>
          <w:szCs w:val="24"/>
        </w:rPr>
        <w:t>Petnjica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se u „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Gore –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1A8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741A8">
        <w:rPr>
          <w:rFonts w:ascii="Times New Roman" w:hAnsi="Times New Roman" w:cs="Times New Roman"/>
          <w:sz w:val="24"/>
          <w:szCs w:val="24"/>
        </w:rPr>
        <w:t>“.</w:t>
      </w:r>
    </w:p>
    <w:p w:rsidR="0094748D" w:rsidRDefault="0094748D" w:rsidP="003C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9C" w:rsidRPr="00B741A8" w:rsidRDefault="0094748D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41A8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146/21</w:t>
      </w:r>
    </w:p>
    <w:p w:rsidR="003C369C" w:rsidRPr="00B741A8" w:rsidRDefault="003A24E7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U Petnjici 27.12.2021</w:t>
      </w:r>
      <w:r w:rsidR="003C369C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godine.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9474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94748D" w:rsidRDefault="003C369C" w:rsidP="003C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94748D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OPŠTINSKA IZBORNA KOMISIJA PETNJICA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SEKRETAR KOMISIJE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  <w:t xml:space="preserve">    PREDSJEDNIK KOMISIJE</w:t>
      </w:r>
    </w:p>
    <w:p w:rsidR="003C369C" w:rsidRPr="00B741A8" w:rsidRDefault="003C369C" w:rsidP="003C36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    </w:t>
      </w:r>
      <w:r w:rsidR="003A24E7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Asmir Šabotić</w:t>
      </w:r>
      <w:r w:rsidR="0094748D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s.r.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  <w:t xml:space="preserve">M.P. </w:t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</w:r>
      <w:r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ab/>
        <w:t xml:space="preserve">   </w:t>
      </w:r>
      <w:r w:rsidR="003A24E7" w:rsidRPr="00B741A8">
        <w:rPr>
          <w:rFonts w:ascii="Times New Roman" w:eastAsia="Calibri" w:hAnsi="Times New Roman" w:cs="Times New Roman"/>
          <w:sz w:val="24"/>
          <w:szCs w:val="24"/>
          <w:lang w:val="sr-Latn-ME"/>
        </w:rPr>
        <w:t>Adis Duraković</w:t>
      </w:r>
    </w:p>
    <w:p w:rsidR="003C369C" w:rsidRPr="00B741A8" w:rsidRDefault="003C369C" w:rsidP="007A6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94748D" w:rsidRDefault="0094748D" w:rsidP="00947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3A24E7" w:rsidRPr="0094748D" w:rsidRDefault="003A24E7" w:rsidP="008C440C">
      <w:pPr>
        <w:pStyle w:val="ListParagraph"/>
        <w:spacing w:after="160" w:line="256" w:lineRule="auto"/>
        <w:ind w:left="4320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sectPr w:rsidR="003A24E7" w:rsidRPr="0094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DDF"/>
    <w:multiLevelType w:val="hybridMultilevel"/>
    <w:tmpl w:val="A8401B68"/>
    <w:lvl w:ilvl="0" w:tplc="2C1A000F">
      <w:start w:val="1"/>
      <w:numFmt w:val="decimal"/>
      <w:lvlText w:val="%1."/>
      <w:lvlJc w:val="left"/>
      <w:pPr>
        <w:ind w:left="4320" w:hanging="360"/>
      </w:pPr>
    </w:lvl>
    <w:lvl w:ilvl="1" w:tplc="2C1A0019">
      <w:start w:val="1"/>
      <w:numFmt w:val="lowerLetter"/>
      <w:lvlText w:val="%2."/>
      <w:lvlJc w:val="left"/>
      <w:pPr>
        <w:ind w:left="5040" w:hanging="360"/>
      </w:pPr>
    </w:lvl>
    <w:lvl w:ilvl="2" w:tplc="2C1A001B">
      <w:start w:val="1"/>
      <w:numFmt w:val="lowerRoman"/>
      <w:lvlText w:val="%3."/>
      <w:lvlJc w:val="right"/>
      <w:pPr>
        <w:ind w:left="5760" w:hanging="180"/>
      </w:pPr>
    </w:lvl>
    <w:lvl w:ilvl="3" w:tplc="E2D0C7F8">
      <w:start w:val="1"/>
      <w:numFmt w:val="decimal"/>
      <w:lvlText w:val="%4."/>
      <w:lvlJc w:val="left"/>
      <w:pPr>
        <w:ind w:left="4230" w:hanging="360"/>
      </w:pPr>
      <w:rPr>
        <w:rFonts w:ascii="Arial" w:eastAsia="Calibri" w:hAnsi="Arial" w:cs="Arial"/>
      </w:rPr>
    </w:lvl>
    <w:lvl w:ilvl="4" w:tplc="2C1A0019">
      <w:start w:val="1"/>
      <w:numFmt w:val="lowerLetter"/>
      <w:lvlText w:val="%5."/>
      <w:lvlJc w:val="left"/>
      <w:pPr>
        <w:ind w:left="7200" w:hanging="360"/>
      </w:pPr>
    </w:lvl>
    <w:lvl w:ilvl="5" w:tplc="2C1A001B">
      <w:start w:val="1"/>
      <w:numFmt w:val="lowerRoman"/>
      <w:lvlText w:val="%6."/>
      <w:lvlJc w:val="right"/>
      <w:pPr>
        <w:ind w:left="7920" w:hanging="180"/>
      </w:pPr>
    </w:lvl>
    <w:lvl w:ilvl="6" w:tplc="2C1A000F">
      <w:start w:val="1"/>
      <w:numFmt w:val="decimal"/>
      <w:lvlText w:val="%7."/>
      <w:lvlJc w:val="left"/>
      <w:pPr>
        <w:ind w:left="8640" w:hanging="360"/>
      </w:pPr>
    </w:lvl>
    <w:lvl w:ilvl="7" w:tplc="2C1A0019">
      <w:start w:val="1"/>
      <w:numFmt w:val="lowerLetter"/>
      <w:lvlText w:val="%8."/>
      <w:lvlJc w:val="left"/>
      <w:pPr>
        <w:ind w:left="9360" w:hanging="360"/>
      </w:pPr>
    </w:lvl>
    <w:lvl w:ilvl="8" w:tplc="2C1A001B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2AC34843"/>
    <w:multiLevelType w:val="hybridMultilevel"/>
    <w:tmpl w:val="3EFEE808"/>
    <w:lvl w:ilvl="0" w:tplc="2C1A000F">
      <w:start w:val="1"/>
      <w:numFmt w:val="decimal"/>
      <w:lvlText w:val="%1."/>
      <w:lvlJc w:val="left"/>
      <w:pPr>
        <w:ind w:left="4320" w:hanging="360"/>
      </w:pPr>
    </w:lvl>
    <w:lvl w:ilvl="1" w:tplc="2C1A0019">
      <w:start w:val="1"/>
      <w:numFmt w:val="lowerLetter"/>
      <w:lvlText w:val="%2."/>
      <w:lvlJc w:val="left"/>
      <w:pPr>
        <w:ind w:left="5040" w:hanging="360"/>
      </w:pPr>
    </w:lvl>
    <w:lvl w:ilvl="2" w:tplc="2C1A001B">
      <w:start w:val="1"/>
      <w:numFmt w:val="lowerRoman"/>
      <w:lvlText w:val="%3."/>
      <w:lvlJc w:val="right"/>
      <w:pPr>
        <w:ind w:left="5760" w:hanging="180"/>
      </w:pPr>
    </w:lvl>
    <w:lvl w:ilvl="3" w:tplc="07EC45E6">
      <w:start w:val="1"/>
      <w:numFmt w:val="decimal"/>
      <w:lvlText w:val="%4."/>
      <w:lvlJc w:val="left"/>
      <w:pPr>
        <w:ind w:left="4320" w:hanging="360"/>
      </w:pPr>
      <w:rPr>
        <w:rFonts w:ascii="Arial" w:eastAsia="Calibri" w:hAnsi="Arial" w:cs="Arial"/>
      </w:rPr>
    </w:lvl>
    <w:lvl w:ilvl="4" w:tplc="2C1A0019">
      <w:start w:val="1"/>
      <w:numFmt w:val="lowerLetter"/>
      <w:lvlText w:val="%5."/>
      <w:lvlJc w:val="left"/>
      <w:pPr>
        <w:ind w:left="7200" w:hanging="360"/>
      </w:pPr>
    </w:lvl>
    <w:lvl w:ilvl="5" w:tplc="2C1A001B">
      <w:start w:val="1"/>
      <w:numFmt w:val="lowerRoman"/>
      <w:lvlText w:val="%6."/>
      <w:lvlJc w:val="right"/>
      <w:pPr>
        <w:ind w:left="7920" w:hanging="180"/>
      </w:pPr>
    </w:lvl>
    <w:lvl w:ilvl="6" w:tplc="2C1A000F">
      <w:start w:val="1"/>
      <w:numFmt w:val="decimal"/>
      <w:lvlText w:val="%7."/>
      <w:lvlJc w:val="left"/>
      <w:pPr>
        <w:ind w:left="8640" w:hanging="360"/>
      </w:pPr>
    </w:lvl>
    <w:lvl w:ilvl="7" w:tplc="2C1A0019">
      <w:start w:val="1"/>
      <w:numFmt w:val="lowerLetter"/>
      <w:lvlText w:val="%8."/>
      <w:lvlJc w:val="left"/>
      <w:pPr>
        <w:ind w:left="9360" w:hanging="360"/>
      </w:pPr>
    </w:lvl>
    <w:lvl w:ilvl="8" w:tplc="2C1A001B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9C"/>
    <w:rsid w:val="00215DA8"/>
    <w:rsid w:val="003A24E7"/>
    <w:rsid w:val="003C369C"/>
    <w:rsid w:val="00427E67"/>
    <w:rsid w:val="004F0CDB"/>
    <w:rsid w:val="00694B4F"/>
    <w:rsid w:val="00740323"/>
    <w:rsid w:val="007A645E"/>
    <w:rsid w:val="008C440C"/>
    <w:rsid w:val="008D4339"/>
    <w:rsid w:val="0094748D"/>
    <w:rsid w:val="009566B9"/>
    <w:rsid w:val="00B741A8"/>
    <w:rsid w:val="00D07933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4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4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41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B74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4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4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41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B74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Maticar</dc:creator>
  <cp:lastModifiedBy>Skupština</cp:lastModifiedBy>
  <cp:revision>4</cp:revision>
  <cp:lastPrinted>2017-12-15T19:44:00Z</cp:lastPrinted>
  <dcterms:created xsi:type="dcterms:W3CDTF">2021-12-27T14:21:00Z</dcterms:created>
  <dcterms:modified xsi:type="dcterms:W3CDTF">2021-12-28T08:50:00Z</dcterms:modified>
</cp:coreProperties>
</file>